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031" w14:textId="185CC266" w:rsidR="006F7EF6" w:rsidRPr="003A745F" w:rsidRDefault="006F7EF6" w:rsidP="004C1360">
      <w:pPr>
        <w:jc w:val="center"/>
        <w:rPr>
          <w:b/>
          <w:bCs/>
          <w:sz w:val="72"/>
          <w:szCs w:val="72"/>
          <w:lang w:eastAsia="nb-NO"/>
        </w:rPr>
      </w:pPr>
      <w:r w:rsidRPr="003A745F">
        <w:rPr>
          <w:b/>
          <w:bCs/>
          <w:sz w:val="72"/>
          <w:szCs w:val="72"/>
          <w:lang w:eastAsia="nb-NO"/>
        </w:rPr>
        <w:t>LOKAL REGLER</w:t>
      </w:r>
      <w:r w:rsidR="00206CE2" w:rsidRPr="003A745F">
        <w:rPr>
          <w:b/>
          <w:bCs/>
          <w:sz w:val="72"/>
          <w:szCs w:val="72"/>
          <w:lang w:eastAsia="nb-NO"/>
        </w:rPr>
        <w:t xml:space="preserve"> 202</w:t>
      </w:r>
      <w:r w:rsidR="00A755E9">
        <w:rPr>
          <w:b/>
          <w:bCs/>
          <w:sz w:val="72"/>
          <w:szCs w:val="72"/>
          <w:lang w:eastAsia="nb-NO"/>
        </w:rPr>
        <w:t>4</w:t>
      </w:r>
      <w:r w:rsidR="004C1360">
        <w:rPr>
          <w:b/>
          <w:bCs/>
          <w:sz w:val="72"/>
          <w:szCs w:val="72"/>
          <w:lang w:eastAsia="nb-NO"/>
        </w:rPr>
        <w:t xml:space="preserve">    </w:t>
      </w:r>
      <w:r w:rsidR="004C1360">
        <w:rPr>
          <w:b/>
          <w:bCs/>
          <w:noProof/>
          <w:sz w:val="72"/>
          <w:szCs w:val="72"/>
          <w:lang w:eastAsia="nb-NO"/>
        </w:rPr>
        <w:drawing>
          <wp:inline distT="0" distB="0" distL="0" distR="0" wp14:anchorId="34C1CE9A" wp14:editId="71A3C932">
            <wp:extent cx="637953" cy="631573"/>
            <wp:effectExtent l="0" t="0" r="0" b="3810"/>
            <wp:docPr id="1315225393" name="Bilde 3" descr="Et bilde som inneholder tekst, symbol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225393" name="Bilde 3" descr="Et bilde som inneholder tekst, symbol, Font, logo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60" cy="70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E5C54" w14:textId="1CA54AC8" w:rsidR="006F7EF6" w:rsidRPr="006F7EF6" w:rsidRDefault="006F7EF6" w:rsidP="006F7EF6">
      <w:pPr>
        <w:jc w:val="center"/>
        <w:rPr>
          <w:sz w:val="44"/>
          <w:szCs w:val="44"/>
          <w:lang w:eastAsia="nb-NO"/>
        </w:rPr>
      </w:pPr>
      <w:r w:rsidRPr="006F7EF6">
        <w:rPr>
          <w:sz w:val="44"/>
          <w:szCs w:val="44"/>
          <w:lang w:eastAsia="nb-NO"/>
        </w:rPr>
        <w:t>Borregaard Golfklubb</w:t>
      </w:r>
    </w:p>
    <w:p w14:paraId="0C32A2D1" w14:textId="189D5B38" w:rsidR="006F7EF6" w:rsidRPr="006F7EF6" w:rsidRDefault="006F7EF6" w:rsidP="006F7EF6">
      <w:pPr>
        <w:jc w:val="center"/>
        <w:rPr>
          <w:sz w:val="44"/>
          <w:szCs w:val="44"/>
          <w:lang w:eastAsia="nb-NO"/>
        </w:rPr>
      </w:pPr>
      <w:r w:rsidRPr="006F7EF6">
        <w:rPr>
          <w:sz w:val="44"/>
          <w:szCs w:val="44"/>
          <w:lang w:eastAsia="nb-NO"/>
        </w:rPr>
        <w:t>1</w:t>
      </w:r>
      <w:r w:rsidR="00A755E9">
        <w:rPr>
          <w:sz w:val="44"/>
          <w:szCs w:val="44"/>
          <w:lang w:eastAsia="nb-NO"/>
        </w:rPr>
        <w:t>9</w:t>
      </w:r>
      <w:r w:rsidRPr="006F7EF6">
        <w:rPr>
          <w:sz w:val="44"/>
          <w:szCs w:val="44"/>
          <w:lang w:eastAsia="nb-NO"/>
        </w:rPr>
        <w:t>. april 202</w:t>
      </w:r>
      <w:r w:rsidR="00A755E9">
        <w:rPr>
          <w:sz w:val="44"/>
          <w:szCs w:val="44"/>
          <w:lang w:eastAsia="nb-NO"/>
        </w:rPr>
        <w:t>4</w:t>
      </w:r>
    </w:p>
    <w:p w14:paraId="73370160" w14:textId="77777777" w:rsidR="006F7EF6" w:rsidRDefault="006F7EF6" w:rsidP="00B37D32">
      <w:pPr>
        <w:rPr>
          <w:lang w:eastAsia="nb-NO"/>
        </w:rPr>
      </w:pPr>
    </w:p>
    <w:p w14:paraId="799DED62" w14:textId="3D5EBDF8" w:rsidR="00B37D32" w:rsidRPr="006F7EF6" w:rsidRDefault="00B37D32" w:rsidP="00B37D32">
      <w:pPr>
        <w:rPr>
          <w:b/>
          <w:bCs/>
          <w:i/>
          <w:iCs/>
          <w:lang w:eastAsia="nb-NO"/>
        </w:rPr>
      </w:pPr>
      <w:r w:rsidRPr="006F7EF6">
        <w:rPr>
          <w:b/>
          <w:bCs/>
          <w:i/>
          <w:iCs/>
          <w:lang w:eastAsia="nb-NO"/>
        </w:rPr>
        <w:t>Følgende lokale regler gjelder for daglig spill på Borregaard GK.</w:t>
      </w:r>
    </w:p>
    <w:p w14:paraId="3AA8BEC4" w14:textId="77777777" w:rsidR="00B37D32" w:rsidRPr="006F7EF6" w:rsidRDefault="00B37D32" w:rsidP="00B37D32">
      <w:pPr>
        <w:rPr>
          <w:b/>
          <w:bCs/>
          <w:i/>
          <w:iCs/>
          <w:lang w:eastAsia="nb-NO"/>
        </w:rPr>
      </w:pPr>
      <w:r w:rsidRPr="006F7EF6">
        <w:rPr>
          <w:b/>
          <w:bCs/>
          <w:i/>
          <w:iCs/>
          <w:lang w:eastAsia="nb-NO"/>
        </w:rPr>
        <w:t>For klubbturneringer, se tillegg til lokale regler og Borregaard GKs konkurransebestemmelser.</w:t>
      </w:r>
    </w:p>
    <w:p w14:paraId="250C9FE7" w14:textId="77777777" w:rsidR="00B37D32" w:rsidRDefault="00B37D32" w:rsidP="00B37D32">
      <w:pPr>
        <w:rPr>
          <w:color w:val="222222"/>
          <w:spacing w:val="27"/>
          <w:lang w:eastAsia="nb-NO"/>
        </w:rPr>
      </w:pPr>
    </w:p>
    <w:p w14:paraId="1F73BF24" w14:textId="73EB4D97" w:rsidR="00B37D32" w:rsidRPr="00206CE2" w:rsidRDefault="00B37D32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Definere banens grenser (A-1) </w:t>
      </w:r>
    </w:p>
    <w:p w14:paraId="36788658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Hvite staker definerer banens grenser.</w:t>
      </w:r>
    </w:p>
    <w:p w14:paraId="101EB8FF" w14:textId="77777777" w:rsidR="00B37D32" w:rsidRDefault="00B37D32" w:rsidP="00B37D32">
      <w:pPr>
        <w:rPr>
          <w:color w:val="222222"/>
          <w:spacing w:val="27"/>
          <w:lang w:eastAsia="nb-NO"/>
        </w:rPr>
      </w:pPr>
    </w:p>
    <w:p w14:paraId="48C6B5A2" w14:textId="705F391B" w:rsidR="00B37D32" w:rsidRPr="00206CE2" w:rsidRDefault="00B37D32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proofErr w:type="spellStart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Straffeområder</w:t>
      </w:r>
      <w:proofErr w:type="spellEnd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 (Regel 17) (B-1) </w:t>
      </w:r>
    </w:p>
    <w:p w14:paraId="0A32F5A0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 xml:space="preserve">Røde </w:t>
      </w:r>
      <w:proofErr w:type="spellStart"/>
      <w:r w:rsidRPr="00B37D32">
        <w:rPr>
          <w:lang w:eastAsia="nb-NO"/>
        </w:rPr>
        <w:t>straffeområder</w:t>
      </w:r>
      <w:proofErr w:type="spellEnd"/>
      <w:r w:rsidRPr="00B37D32">
        <w:rPr>
          <w:lang w:eastAsia="nb-NO"/>
        </w:rPr>
        <w:t xml:space="preserve"> defineres av røde staker.</w:t>
      </w:r>
    </w:p>
    <w:p w14:paraId="6005B292" w14:textId="066FF33F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 xml:space="preserve">Det røde </w:t>
      </w:r>
      <w:proofErr w:type="spellStart"/>
      <w:r w:rsidRPr="00B37D32">
        <w:rPr>
          <w:lang w:eastAsia="nb-NO"/>
        </w:rPr>
        <w:t>straffeområdet</w:t>
      </w:r>
      <w:proofErr w:type="spellEnd"/>
      <w:r w:rsidRPr="00B37D32">
        <w:rPr>
          <w:lang w:eastAsia="nb-NO"/>
        </w:rPr>
        <w:t xml:space="preserve"> </w:t>
      </w:r>
      <w:proofErr w:type="spellStart"/>
      <w:r w:rsidRPr="00B37D32">
        <w:rPr>
          <w:lang w:eastAsia="nb-NO"/>
        </w:rPr>
        <w:t>pa</w:t>
      </w:r>
      <w:proofErr w:type="spellEnd"/>
      <w:r w:rsidRPr="00B37D32">
        <w:rPr>
          <w:lang w:eastAsia="nb-NO"/>
        </w:rPr>
        <w:t xml:space="preserve">̊ hull </w:t>
      </w:r>
      <w:r>
        <w:rPr>
          <w:lang w:eastAsia="nb-NO"/>
        </w:rPr>
        <w:t>3</w:t>
      </w:r>
      <w:r w:rsidRPr="00B37D32">
        <w:rPr>
          <w:lang w:eastAsia="nb-NO"/>
        </w:rPr>
        <w:t xml:space="preserve">, hull </w:t>
      </w:r>
      <w:r>
        <w:rPr>
          <w:lang w:eastAsia="nb-NO"/>
        </w:rPr>
        <w:t>4, hull 6</w:t>
      </w:r>
      <w:r w:rsidRPr="00B37D32">
        <w:rPr>
          <w:lang w:eastAsia="nb-NO"/>
        </w:rPr>
        <w:t xml:space="preserve"> og hull 7 merket bare </w:t>
      </w:r>
      <w:proofErr w:type="spellStart"/>
      <w:r w:rsidRPr="00B37D32">
        <w:rPr>
          <w:lang w:eastAsia="nb-NO"/>
        </w:rPr>
        <w:t>pa</w:t>
      </w:r>
      <w:proofErr w:type="spellEnd"/>
      <w:r w:rsidRPr="00B37D32">
        <w:rPr>
          <w:lang w:eastAsia="nb-NO"/>
        </w:rPr>
        <w:t>̊ den ene siden strekker seg uendelig.</w:t>
      </w:r>
    </w:p>
    <w:p w14:paraId="4C73A305" w14:textId="724C6816" w:rsidR="00B37D32" w:rsidRDefault="00B37D32" w:rsidP="008218BF">
      <w:pPr>
        <w:rPr>
          <w:lang w:eastAsia="nb-NO"/>
        </w:rPr>
      </w:pPr>
    </w:p>
    <w:p w14:paraId="15F742FD" w14:textId="13B91D94" w:rsidR="008218BF" w:rsidRPr="00206CE2" w:rsidRDefault="008218BF" w:rsidP="006F7EF6">
      <w:pPr>
        <w:rPr>
          <w:b/>
          <w:bCs/>
          <w:color w:val="222222"/>
          <w:spacing w:val="27"/>
          <w:sz w:val="28"/>
          <w:szCs w:val="28"/>
          <w:u w:val="single"/>
          <w:lang w:eastAsia="nb-NO"/>
        </w:rPr>
      </w:pPr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Uflyttbare hindringer nær </w:t>
      </w:r>
      <w:proofErr w:type="spellStart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puttinggreener</w:t>
      </w:r>
      <w:proofErr w:type="spellEnd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 </w:t>
      </w:r>
      <w:r w:rsidR="006F7EF6"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(Regel 16.1) </w:t>
      </w:r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(F-5.1)</w:t>
      </w:r>
    </w:p>
    <w:p w14:paraId="49D1A1E0" w14:textId="77777777" w:rsidR="008218BF" w:rsidRPr="008218BF" w:rsidRDefault="008218BF" w:rsidP="008218BF">
      <w:pPr>
        <w:rPr>
          <w:rFonts w:eastAsia="Times New Roman" w:cstheme="minorHAnsi"/>
          <w:color w:val="212529"/>
          <w:lang w:eastAsia="nb-NO"/>
        </w:rPr>
      </w:pPr>
      <w:r w:rsidRPr="008218BF">
        <w:rPr>
          <w:rFonts w:eastAsia="Times New Roman" w:cstheme="minorHAnsi"/>
          <w:color w:val="212529"/>
          <w:lang w:eastAsia="nb-NO"/>
        </w:rPr>
        <w:t>Fritak ved påvirkning fra en uflyttbar hindring kan tas etter regel 16.1.</w:t>
      </w:r>
      <w:r w:rsidRPr="008218BF">
        <w:rPr>
          <w:rFonts w:eastAsia="Times New Roman" w:cstheme="minorHAnsi"/>
          <w:color w:val="212529"/>
          <w:lang w:eastAsia="nb-NO"/>
        </w:rPr>
        <w:br/>
        <w:t xml:space="preserve">Spilleren har en ekstra mulighet til å ta fritak når slike uflyttbare hindringer er på eller nær </w:t>
      </w:r>
      <w:proofErr w:type="spellStart"/>
      <w:r w:rsidRPr="008218BF">
        <w:rPr>
          <w:rFonts w:eastAsia="Times New Roman" w:cstheme="minorHAnsi"/>
          <w:color w:val="212529"/>
          <w:lang w:eastAsia="nb-NO"/>
        </w:rPr>
        <w:t>puttinggreenen</w:t>
      </w:r>
      <w:proofErr w:type="spellEnd"/>
      <w:r w:rsidRPr="008218BF">
        <w:rPr>
          <w:rFonts w:eastAsia="Times New Roman" w:cstheme="minorHAnsi"/>
          <w:color w:val="212529"/>
          <w:lang w:eastAsia="nb-NO"/>
        </w:rPr>
        <w:t xml:space="preserve"> og i </w:t>
      </w:r>
      <w:proofErr w:type="spellStart"/>
      <w:r w:rsidRPr="008218BF">
        <w:rPr>
          <w:rFonts w:eastAsia="Times New Roman" w:cstheme="minorHAnsi"/>
          <w:color w:val="212529"/>
          <w:lang w:eastAsia="nb-NO"/>
        </w:rPr>
        <w:t>spillelinjen</w:t>
      </w:r>
      <w:proofErr w:type="spellEnd"/>
      <w:r w:rsidRPr="008218BF">
        <w:rPr>
          <w:rFonts w:eastAsia="Times New Roman" w:cstheme="minorHAnsi"/>
          <w:color w:val="212529"/>
          <w:lang w:eastAsia="nb-NO"/>
        </w:rPr>
        <w:t>:</w:t>
      </w:r>
      <w:r w:rsidRPr="008218BF">
        <w:rPr>
          <w:rFonts w:eastAsia="Times New Roman" w:cstheme="minorHAnsi"/>
          <w:color w:val="212529"/>
          <w:lang w:eastAsia="nb-NO"/>
        </w:rPr>
        <w:br/>
      </w:r>
      <w:r w:rsidRPr="008218BF">
        <w:rPr>
          <w:rFonts w:eastAsia="Times New Roman" w:cstheme="minorHAnsi"/>
          <w:color w:val="212529"/>
          <w:u w:val="single"/>
          <w:lang w:eastAsia="nb-NO"/>
        </w:rPr>
        <w:t>Ball i generelt område</w:t>
      </w:r>
      <w:r w:rsidRPr="008218BF">
        <w:rPr>
          <w:rFonts w:eastAsia="Times New Roman" w:cstheme="minorHAnsi"/>
          <w:color w:val="212529"/>
          <w:lang w:eastAsia="nb-NO"/>
        </w:rPr>
        <w:t>. Spilleren kan ta fritak etter regel 16.1b hvis en uflyttbar hindring er:</w:t>
      </w:r>
    </w:p>
    <w:p w14:paraId="0A3BF089" w14:textId="77777777" w:rsidR="008218BF" w:rsidRPr="008218BF" w:rsidRDefault="008218BF" w:rsidP="008218BF">
      <w:pPr>
        <w:rPr>
          <w:rFonts w:eastAsia="Times New Roman" w:cstheme="minorHAnsi"/>
          <w:color w:val="212529"/>
          <w:lang w:eastAsia="nb-NO"/>
        </w:rPr>
      </w:pPr>
      <w:r w:rsidRPr="008218BF">
        <w:rPr>
          <w:rFonts w:eastAsia="Times New Roman" w:cstheme="minorHAnsi"/>
          <w:color w:val="212529"/>
          <w:lang w:eastAsia="nb-NO"/>
        </w:rPr>
        <w:t xml:space="preserve">I </w:t>
      </w:r>
      <w:proofErr w:type="spellStart"/>
      <w:r w:rsidRPr="008218BF">
        <w:rPr>
          <w:rFonts w:eastAsia="Times New Roman" w:cstheme="minorHAnsi"/>
          <w:color w:val="212529"/>
          <w:lang w:eastAsia="nb-NO"/>
        </w:rPr>
        <w:t>spillelinjen</w:t>
      </w:r>
      <w:proofErr w:type="spellEnd"/>
      <w:r w:rsidRPr="008218BF">
        <w:rPr>
          <w:rFonts w:eastAsia="Times New Roman" w:cstheme="minorHAnsi"/>
          <w:color w:val="212529"/>
          <w:lang w:eastAsia="nb-NO"/>
        </w:rPr>
        <w:t>, og er:</w:t>
      </w:r>
      <w:r w:rsidRPr="008218BF">
        <w:rPr>
          <w:rFonts w:eastAsia="Times New Roman" w:cstheme="minorHAnsi"/>
          <w:color w:val="212529"/>
          <w:lang w:eastAsia="nb-NO"/>
        </w:rPr>
        <w:br/>
      </w:r>
      <w:proofErr w:type="gramStart"/>
      <w:r w:rsidRPr="008218BF">
        <w:rPr>
          <w:rFonts w:eastAsia="Times New Roman" w:cstheme="minorHAnsi"/>
          <w:color w:val="212529"/>
          <w:lang w:eastAsia="nb-NO"/>
        </w:rPr>
        <w:t>-  På</w:t>
      </w:r>
      <w:proofErr w:type="gramEnd"/>
      <w:r w:rsidRPr="008218BF">
        <w:rPr>
          <w:rFonts w:eastAsia="Times New Roman" w:cstheme="minorHAnsi"/>
          <w:color w:val="212529"/>
          <w:lang w:eastAsia="nb-NO"/>
        </w:rPr>
        <w:t xml:space="preserve"> eller innenfor to køllelengder fra </w:t>
      </w:r>
      <w:proofErr w:type="spellStart"/>
      <w:r w:rsidRPr="008218BF">
        <w:rPr>
          <w:rFonts w:eastAsia="Times New Roman" w:cstheme="minorHAnsi"/>
          <w:color w:val="212529"/>
          <w:lang w:eastAsia="nb-NO"/>
        </w:rPr>
        <w:t>puttinggreenen</w:t>
      </w:r>
      <w:proofErr w:type="spellEnd"/>
      <w:r w:rsidRPr="008218BF">
        <w:rPr>
          <w:rFonts w:eastAsia="Times New Roman" w:cstheme="minorHAnsi"/>
          <w:color w:val="212529"/>
          <w:lang w:eastAsia="nb-NO"/>
        </w:rPr>
        <w:t>, og</w:t>
      </w:r>
      <w:r w:rsidRPr="008218BF">
        <w:rPr>
          <w:rFonts w:eastAsia="Times New Roman" w:cstheme="minorHAnsi"/>
          <w:color w:val="212529"/>
          <w:lang w:eastAsia="nb-NO"/>
        </w:rPr>
        <w:br/>
        <w:t>-  Innenfor to køllelengder fra ballen.</w:t>
      </w:r>
    </w:p>
    <w:p w14:paraId="3887694C" w14:textId="77777777" w:rsidR="008218BF" w:rsidRPr="008218BF" w:rsidRDefault="008218BF" w:rsidP="008218BF">
      <w:pPr>
        <w:rPr>
          <w:rFonts w:eastAsia="Times New Roman" w:cstheme="minorHAnsi"/>
          <w:color w:val="212529"/>
          <w:lang w:eastAsia="nb-NO"/>
        </w:rPr>
      </w:pPr>
      <w:r w:rsidRPr="008218BF">
        <w:rPr>
          <w:rFonts w:eastAsia="Times New Roman" w:cstheme="minorHAnsi"/>
          <w:b/>
          <w:bCs/>
          <w:color w:val="212529"/>
          <w:lang w:eastAsia="nb-NO"/>
        </w:rPr>
        <w:t>Men</w:t>
      </w:r>
      <w:r w:rsidRPr="008218BF">
        <w:rPr>
          <w:rFonts w:eastAsia="Times New Roman" w:cstheme="minorHAnsi"/>
          <w:color w:val="212529"/>
          <w:lang w:eastAsia="nb-NO"/>
        </w:rPr>
        <w:t> fullt fritak må tas, som inkluderer både fysisk- og spillelinjepåvirkning. </w:t>
      </w:r>
    </w:p>
    <w:p w14:paraId="3DDF64EC" w14:textId="77777777" w:rsidR="008218BF" w:rsidRPr="006F7EF6" w:rsidRDefault="008218BF" w:rsidP="008218BF">
      <w:pPr>
        <w:rPr>
          <w:rFonts w:eastAsia="Times New Roman" w:cstheme="minorHAnsi"/>
          <w:color w:val="000000" w:themeColor="text1"/>
          <w:lang w:eastAsia="nb-NO"/>
        </w:rPr>
      </w:pPr>
      <w:r w:rsidRPr="008218BF">
        <w:rPr>
          <w:rFonts w:eastAsia="Times New Roman" w:cstheme="minorHAnsi"/>
          <w:b/>
          <w:bCs/>
          <w:color w:val="212529"/>
          <w:lang w:eastAsia="nb-NO"/>
        </w:rPr>
        <w:t xml:space="preserve">Unntak - ikke fritak hvis </w:t>
      </w:r>
      <w:proofErr w:type="spellStart"/>
      <w:r w:rsidRPr="008218BF">
        <w:rPr>
          <w:rFonts w:eastAsia="Times New Roman" w:cstheme="minorHAnsi"/>
          <w:b/>
          <w:bCs/>
          <w:color w:val="212529"/>
          <w:lang w:eastAsia="nb-NO"/>
        </w:rPr>
        <w:t>spillelinje</w:t>
      </w:r>
      <w:proofErr w:type="spellEnd"/>
      <w:r w:rsidRPr="008218BF">
        <w:rPr>
          <w:rFonts w:eastAsia="Times New Roman" w:cstheme="minorHAnsi"/>
          <w:b/>
          <w:bCs/>
          <w:color w:val="212529"/>
          <w:lang w:eastAsia="nb-NO"/>
        </w:rPr>
        <w:t xml:space="preserve"> er klart urimelig</w:t>
      </w:r>
      <w:r w:rsidRPr="008218BF">
        <w:rPr>
          <w:rFonts w:eastAsia="Times New Roman" w:cstheme="minorHAnsi"/>
          <w:color w:val="212529"/>
          <w:lang w:eastAsia="nb-NO"/>
        </w:rPr>
        <w:t xml:space="preserve">. Det er ikke fritak etter denne lokale </w:t>
      </w:r>
      <w:r w:rsidRPr="006F7EF6">
        <w:rPr>
          <w:rFonts w:eastAsia="Times New Roman" w:cstheme="minorHAnsi"/>
          <w:color w:val="000000" w:themeColor="text1"/>
          <w:lang w:eastAsia="nb-NO"/>
        </w:rPr>
        <w:t xml:space="preserve">regelen hvis spilleren velger en </w:t>
      </w:r>
      <w:proofErr w:type="spellStart"/>
      <w:r w:rsidRPr="006F7EF6">
        <w:rPr>
          <w:rFonts w:eastAsia="Times New Roman" w:cstheme="minorHAnsi"/>
          <w:color w:val="000000" w:themeColor="text1"/>
          <w:lang w:eastAsia="nb-NO"/>
        </w:rPr>
        <w:t>spillelinje</w:t>
      </w:r>
      <w:proofErr w:type="spellEnd"/>
      <w:r w:rsidRPr="006F7EF6">
        <w:rPr>
          <w:rFonts w:eastAsia="Times New Roman" w:cstheme="minorHAnsi"/>
          <w:color w:val="000000" w:themeColor="text1"/>
          <w:lang w:eastAsia="nb-NO"/>
        </w:rPr>
        <w:t xml:space="preserve"> som er klart urimelig.</w:t>
      </w:r>
    </w:p>
    <w:p w14:paraId="3E2F832F" w14:textId="77777777" w:rsidR="008218BF" w:rsidRPr="006F7EF6" w:rsidRDefault="008218BF" w:rsidP="008218BF">
      <w:pPr>
        <w:rPr>
          <w:rFonts w:eastAsia="Times New Roman" w:cstheme="minorHAnsi"/>
          <w:color w:val="000000" w:themeColor="text1"/>
          <w:lang w:eastAsia="nb-NO"/>
        </w:rPr>
      </w:pPr>
      <w:r w:rsidRPr="006F7EF6">
        <w:rPr>
          <w:rFonts w:eastAsia="Times New Roman" w:cstheme="minorHAnsi"/>
          <w:b/>
          <w:bCs/>
          <w:color w:val="000000" w:themeColor="text1"/>
          <w:lang w:eastAsia="nb-NO"/>
        </w:rPr>
        <w:t>Straff for å spille ball fra et feil sted ved brudd på lokal regel: Generell straff etter regel 14.7a.</w:t>
      </w:r>
    </w:p>
    <w:p w14:paraId="7841F8EB" w14:textId="77777777" w:rsidR="008218BF" w:rsidRDefault="008218BF" w:rsidP="00B37D32">
      <w:pPr>
        <w:rPr>
          <w:color w:val="222222"/>
          <w:spacing w:val="27"/>
          <w:lang w:eastAsia="nb-NO"/>
        </w:rPr>
      </w:pPr>
    </w:p>
    <w:p w14:paraId="55A074C3" w14:textId="46F8A8E1" w:rsidR="00B37D32" w:rsidRPr="009300B0" w:rsidRDefault="00B37D32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r w:rsidRPr="009300B0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Unormale baneforhold og uflyttbare hindringer (F-1)</w:t>
      </w:r>
    </w:p>
    <w:p w14:paraId="07AC41FF" w14:textId="77777777" w:rsidR="00B37D32" w:rsidRPr="00B37D32" w:rsidRDefault="00B37D32" w:rsidP="00B37D32">
      <w:pPr>
        <w:rPr>
          <w:b/>
          <w:bCs/>
          <w:color w:val="222222"/>
          <w:lang w:eastAsia="nb-NO"/>
        </w:rPr>
      </w:pPr>
      <w:r w:rsidRPr="00B37D32">
        <w:rPr>
          <w:b/>
          <w:bCs/>
          <w:color w:val="222222"/>
          <w:spacing w:val="27"/>
          <w:lang w:eastAsia="nb-NO"/>
        </w:rPr>
        <w:t>Grunn under reparasjon (GUR) </w:t>
      </w:r>
    </w:p>
    <w:p w14:paraId="766C8F5A" w14:textId="60DA44A9" w:rsidR="00B37D32" w:rsidRPr="00B37D32" w:rsidRDefault="00B37D32" w:rsidP="006F7EF6">
      <w:pPr>
        <w:pStyle w:val="Listeavsnitt"/>
        <w:numPr>
          <w:ilvl w:val="0"/>
          <w:numId w:val="4"/>
        </w:numPr>
        <w:rPr>
          <w:lang w:eastAsia="nb-NO"/>
        </w:rPr>
      </w:pPr>
      <w:r w:rsidRPr="00B37D32">
        <w:rPr>
          <w:lang w:eastAsia="nb-NO"/>
        </w:rPr>
        <w:t xml:space="preserve">Alle </w:t>
      </w:r>
      <w:proofErr w:type="spellStart"/>
      <w:r w:rsidRPr="00B37D32">
        <w:rPr>
          <w:lang w:eastAsia="nb-NO"/>
        </w:rPr>
        <w:t>områder</w:t>
      </w:r>
      <w:proofErr w:type="spellEnd"/>
      <w:r w:rsidRPr="00B37D32">
        <w:rPr>
          <w:lang w:eastAsia="nb-NO"/>
        </w:rPr>
        <w:t xml:space="preserve"> merket med blå staker og hvit linje.</w:t>
      </w:r>
    </w:p>
    <w:p w14:paraId="3DC466FB" w14:textId="460830D7" w:rsidR="00B37D32" w:rsidRPr="00B37D32" w:rsidRDefault="00B37D32" w:rsidP="006F7EF6">
      <w:pPr>
        <w:pStyle w:val="Listeavsnitt"/>
        <w:numPr>
          <w:ilvl w:val="0"/>
          <w:numId w:val="4"/>
        </w:numPr>
        <w:rPr>
          <w:lang w:eastAsia="nb-NO"/>
        </w:rPr>
      </w:pPr>
      <w:r w:rsidRPr="00B37D32">
        <w:rPr>
          <w:lang w:eastAsia="nb-NO"/>
        </w:rPr>
        <w:t xml:space="preserve">Maurtuer i generelt </w:t>
      </w:r>
      <w:proofErr w:type="spellStart"/>
      <w:r w:rsidRPr="00B37D32">
        <w:rPr>
          <w:lang w:eastAsia="nb-NO"/>
        </w:rPr>
        <w:t>område</w:t>
      </w:r>
      <w:proofErr w:type="spellEnd"/>
      <w:r w:rsidRPr="00B37D32">
        <w:rPr>
          <w:lang w:eastAsia="nb-NO"/>
        </w:rPr>
        <w:t>.</w:t>
      </w:r>
    </w:p>
    <w:p w14:paraId="32AF8B9E" w14:textId="2090F2A0" w:rsidR="00B37D32" w:rsidRPr="00B37D32" w:rsidRDefault="00B37D32" w:rsidP="006F7EF6">
      <w:pPr>
        <w:pStyle w:val="Listeavsnitt"/>
        <w:numPr>
          <w:ilvl w:val="0"/>
          <w:numId w:val="4"/>
        </w:numPr>
        <w:rPr>
          <w:lang w:eastAsia="nb-NO"/>
        </w:rPr>
      </w:pPr>
      <w:proofErr w:type="spellStart"/>
      <w:r w:rsidRPr="00B37D32">
        <w:rPr>
          <w:lang w:eastAsia="nb-NO"/>
        </w:rPr>
        <w:t>Områder</w:t>
      </w:r>
      <w:proofErr w:type="spellEnd"/>
      <w:r w:rsidRPr="00B37D32">
        <w:rPr>
          <w:lang w:eastAsia="nb-NO"/>
        </w:rPr>
        <w:t xml:space="preserve"> i bunkere hvor sand er fjernet </w:t>
      </w:r>
      <w:r>
        <w:rPr>
          <w:lang w:eastAsia="nb-NO"/>
        </w:rPr>
        <w:t>på grunn av</w:t>
      </w:r>
      <w:r w:rsidRPr="00B37D32">
        <w:rPr>
          <w:lang w:eastAsia="nb-NO"/>
        </w:rPr>
        <w:t xml:space="preserve"> rennende vann som har medført dype furer.</w:t>
      </w:r>
    </w:p>
    <w:p w14:paraId="138BFD79" w14:textId="1604B1F4" w:rsidR="00B37D32" w:rsidRPr="00B37D32" w:rsidRDefault="00B37D32" w:rsidP="006F7EF6">
      <w:pPr>
        <w:pStyle w:val="Listeavsnitt"/>
        <w:numPr>
          <w:ilvl w:val="0"/>
          <w:numId w:val="4"/>
        </w:numPr>
        <w:rPr>
          <w:lang w:eastAsia="nb-NO"/>
        </w:rPr>
      </w:pPr>
      <w:r w:rsidRPr="00B37D32">
        <w:rPr>
          <w:lang w:eastAsia="nb-NO"/>
        </w:rPr>
        <w:t>Steinfylte dreneringsgrøfter.</w:t>
      </w:r>
    </w:p>
    <w:p w14:paraId="7C87D2F6" w14:textId="77777777" w:rsidR="00B37D32" w:rsidRPr="00B37D32" w:rsidRDefault="00B37D32" w:rsidP="00B37D32">
      <w:pPr>
        <w:rPr>
          <w:lang w:eastAsia="nb-NO"/>
        </w:rPr>
      </w:pPr>
      <w:r w:rsidRPr="00B37D32">
        <w:rPr>
          <w:b/>
          <w:bCs/>
          <w:spacing w:val="27"/>
          <w:lang w:eastAsia="nb-NO"/>
        </w:rPr>
        <w:t>Anmerkning:</w:t>
      </w:r>
      <w:r w:rsidRPr="00B37D32">
        <w:rPr>
          <w:lang w:eastAsia="nb-NO"/>
        </w:rPr>
        <w:t xml:space="preserve"> Men det er ikke </w:t>
      </w:r>
      <w:proofErr w:type="spellStart"/>
      <w:r w:rsidRPr="00B37D32">
        <w:rPr>
          <w:lang w:eastAsia="nb-NO"/>
        </w:rPr>
        <w:t>påvirkning</w:t>
      </w:r>
      <w:proofErr w:type="spellEnd"/>
      <w:r w:rsidRPr="00B37D32">
        <w:rPr>
          <w:lang w:eastAsia="nb-NO"/>
        </w:rPr>
        <w:t xml:space="preserve"> fra GUR hvis bare spillerens slagstilling </w:t>
      </w:r>
      <w:proofErr w:type="spellStart"/>
      <w:r w:rsidRPr="00B37D32">
        <w:rPr>
          <w:lang w:eastAsia="nb-NO"/>
        </w:rPr>
        <w:t>påvirkes</w:t>
      </w:r>
      <w:proofErr w:type="spellEnd"/>
      <w:r w:rsidRPr="00B37D32">
        <w:rPr>
          <w:lang w:eastAsia="nb-NO"/>
        </w:rPr>
        <w:t xml:space="preserve"> av forholdene beskrevet i punktene c. og d.</w:t>
      </w:r>
    </w:p>
    <w:p w14:paraId="2F996CF1" w14:textId="77777777" w:rsidR="00B37D32" w:rsidRDefault="00B37D32" w:rsidP="00B37D32">
      <w:pPr>
        <w:rPr>
          <w:color w:val="222222"/>
          <w:spacing w:val="27"/>
          <w:lang w:eastAsia="nb-NO"/>
        </w:rPr>
      </w:pPr>
    </w:p>
    <w:p w14:paraId="01B51691" w14:textId="4FC39895" w:rsidR="00B37D32" w:rsidRPr="00B57B44" w:rsidRDefault="00B57B44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r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Uflyttbare hindringer</w:t>
      </w:r>
    </w:p>
    <w:p w14:paraId="1B2F5B12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150-metersmerker og eventuelt andre avstandsmerker.</w:t>
      </w:r>
    </w:p>
    <w:p w14:paraId="02C58355" w14:textId="49A53A6B" w:rsidR="00B37D32" w:rsidRDefault="00B37D32" w:rsidP="00B37D32">
      <w:pPr>
        <w:rPr>
          <w:lang w:eastAsia="nb-NO"/>
        </w:rPr>
      </w:pPr>
      <w:r w:rsidRPr="00B37D32">
        <w:rPr>
          <w:lang w:eastAsia="nb-NO"/>
        </w:rPr>
        <w:t>Anvisningsskilt.</w:t>
      </w:r>
    </w:p>
    <w:p w14:paraId="62BEE652" w14:textId="56092D6F" w:rsidR="00B37D32" w:rsidRPr="00B37D32" w:rsidRDefault="00B37D32" w:rsidP="00B37D32">
      <w:pPr>
        <w:rPr>
          <w:lang w:eastAsia="nb-NO"/>
        </w:rPr>
      </w:pPr>
      <w:r>
        <w:rPr>
          <w:lang w:eastAsia="nb-NO"/>
        </w:rPr>
        <w:t>Ballvaskere.</w:t>
      </w:r>
    </w:p>
    <w:p w14:paraId="77852339" w14:textId="77777777" w:rsidR="00B37D32" w:rsidRDefault="00B37D32" w:rsidP="00B37D32">
      <w:pPr>
        <w:rPr>
          <w:color w:val="222222"/>
          <w:spacing w:val="27"/>
          <w:lang w:eastAsia="nb-NO"/>
        </w:rPr>
      </w:pPr>
    </w:p>
    <w:p w14:paraId="6E4C0A6D" w14:textId="2BF52B26" w:rsidR="00B37D32" w:rsidRPr="00206CE2" w:rsidRDefault="00B37D32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Fjell eller røtter i dagen på </w:t>
      </w:r>
      <w:proofErr w:type="spellStart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fairway</w:t>
      </w:r>
      <w:proofErr w:type="spellEnd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 xml:space="preserve"> (F-9.3)</w:t>
      </w:r>
    </w:p>
    <w:p w14:paraId="7638DA6D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 xml:space="preserve">Hvis en spillers ball i </w:t>
      </w:r>
      <w:proofErr w:type="spellStart"/>
      <w:r w:rsidRPr="00B37D32">
        <w:rPr>
          <w:lang w:eastAsia="nb-NO"/>
        </w:rPr>
        <w:t>fairway</w:t>
      </w:r>
      <w:proofErr w:type="spellEnd"/>
      <w:r w:rsidRPr="00B37D32">
        <w:rPr>
          <w:lang w:eastAsia="nb-NO"/>
        </w:rPr>
        <w:t xml:space="preserve"> har påvirkning fra fjell eller røtter i dagen i </w:t>
      </w:r>
      <w:proofErr w:type="spellStart"/>
      <w:r w:rsidRPr="00B37D32">
        <w:rPr>
          <w:lang w:eastAsia="nb-NO"/>
        </w:rPr>
        <w:t>fairway</w:t>
      </w:r>
      <w:proofErr w:type="spellEnd"/>
      <w:r w:rsidRPr="00B37D32">
        <w:rPr>
          <w:lang w:eastAsia="nb-NO"/>
        </w:rPr>
        <w:t xml:space="preserve"> er fritak uten straff etter regel 16.1b tilgjengelig.</w:t>
      </w:r>
    </w:p>
    <w:p w14:paraId="7E208ED7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Men det er ikke påvirkning hvis fjellet eller røttene bare påvirker spillerens slagstilling.</w:t>
      </w:r>
    </w:p>
    <w:p w14:paraId="4214C910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Straff for å spille ball fra et feil sted ved brudd på lokal regel: Generell straff etter regel 14.7a.</w:t>
      </w:r>
    </w:p>
    <w:p w14:paraId="3FF40C03" w14:textId="48BF3117" w:rsidR="00B37D32" w:rsidRDefault="00B37D32" w:rsidP="00B37D32">
      <w:pPr>
        <w:rPr>
          <w:color w:val="222222"/>
          <w:spacing w:val="27"/>
          <w:lang w:eastAsia="nb-NO"/>
        </w:rPr>
      </w:pPr>
    </w:p>
    <w:p w14:paraId="69CB0E8D" w14:textId="2DFA3734" w:rsidR="008218BF" w:rsidRDefault="008218BF" w:rsidP="00B37D32">
      <w:pPr>
        <w:rPr>
          <w:color w:val="222222"/>
          <w:spacing w:val="27"/>
          <w:lang w:eastAsia="nb-NO"/>
        </w:rPr>
      </w:pPr>
    </w:p>
    <w:p w14:paraId="732482A8" w14:textId="77777777" w:rsidR="008218BF" w:rsidRDefault="008218BF" w:rsidP="00B37D32">
      <w:pPr>
        <w:rPr>
          <w:color w:val="222222"/>
          <w:spacing w:val="27"/>
          <w:lang w:eastAsia="nb-NO"/>
        </w:rPr>
      </w:pPr>
    </w:p>
    <w:p w14:paraId="32724780" w14:textId="3920F216" w:rsidR="00B37D32" w:rsidRPr="00206CE2" w:rsidRDefault="00B37D32" w:rsidP="00B37D32">
      <w:pPr>
        <w:rPr>
          <w:b/>
          <w:bCs/>
          <w:color w:val="222222"/>
          <w:sz w:val="28"/>
          <w:szCs w:val="28"/>
          <w:u w:val="single"/>
          <w:lang w:eastAsia="nb-NO"/>
        </w:rPr>
      </w:pPr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Veier og stier er integrert del av banen </w:t>
      </w:r>
    </w:p>
    <w:p w14:paraId="652DC76C" w14:textId="77777777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Veier og stier er integrerte deler av banen og gir IKKE fritak.</w:t>
      </w:r>
    </w:p>
    <w:p w14:paraId="284876D8" w14:textId="1ABF97BF" w:rsidR="00B37D32" w:rsidRPr="00B37D32" w:rsidRDefault="00B37D32" w:rsidP="00B37D32">
      <w:pPr>
        <w:rPr>
          <w:lang w:eastAsia="nb-NO"/>
        </w:rPr>
      </w:pPr>
      <w:r w:rsidRPr="00B37D32">
        <w:rPr>
          <w:lang w:eastAsia="nb-NO"/>
        </w:rPr>
        <w:t>Se definisjon av</w:t>
      </w:r>
      <w:r w:rsidR="00A755E9">
        <w:rPr>
          <w:lang w:eastAsia="nb-NO"/>
        </w:rPr>
        <w:t xml:space="preserve"> «i</w:t>
      </w:r>
      <w:r w:rsidRPr="00B37D32">
        <w:rPr>
          <w:lang w:eastAsia="nb-NO"/>
        </w:rPr>
        <w:t>ntegrerte gjenstander</w:t>
      </w:r>
      <w:r w:rsidR="00A755E9">
        <w:rPr>
          <w:lang w:eastAsia="nb-NO"/>
        </w:rPr>
        <w:t>»</w:t>
      </w:r>
      <w:r w:rsidRPr="00B37D32">
        <w:rPr>
          <w:lang w:eastAsia="nb-NO"/>
        </w:rPr>
        <w:t xml:space="preserve">, </w:t>
      </w:r>
      <w:r w:rsidR="00A755E9">
        <w:rPr>
          <w:lang w:eastAsia="nb-NO"/>
        </w:rPr>
        <w:t>«</w:t>
      </w:r>
      <w:r w:rsidRPr="00B37D32">
        <w:rPr>
          <w:lang w:eastAsia="nb-NO"/>
        </w:rPr>
        <w:t>hindringer</w:t>
      </w:r>
      <w:r w:rsidR="00A755E9">
        <w:rPr>
          <w:lang w:eastAsia="nb-NO"/>
        </w:rPr>
        <w:t>»</w:t>
      </w:r>
      <w:r w:rsidRPr="00B37D32">
        <w:rPr>
          <w:lang w:eastAsia="nb-NO"/>
        </w:rPr>
        <w:t xml:space="preserve"> og regel 8.1a.</w:t>
      </w:r>
    </w:p>
    <w:p w14:paraId="146166DE" w14:textId="27F030A2" w:rsidR="006F7EF6" w:rsidRDefault="00B37D32" w:rsidP="00B37D32">
      <w:pPr>
        <w:rPr>
          <w:lang w:eastAsia="nb-NO"/>
        </w:rPr>
      </w:pPr>
      <w:r w:rsidRPr="00B37D32">
        <w:rPr>
          <w:lang w:eastAsia="nb-NO"/>
        </w:rPr>
        <w:t>Straff for brudd på regel 8.1a: Generell straff</w:t>
      </w:r>
    </w:p>
    <w:p w14:paraId="448684ED" w14:textId="77777777" w:rsidR="006F7EF6" w:rsidRDefault="006F7EF6" w:rsidP="00B37D32">
      <w:pPr>
        <w:rPr>
          <w:lang w:eastAsia="nb-NO"/>
        </w:rPr>
      </w:pPr>
    </w:p>
    <w:p w14:paraId="6E3BA5D9" w14:textId="159DB7FE" w:rsidR="006F7EF6" w:rsidRPr="00206CE2" w:rsidRDefault="006F7EF6" w:rsidP="006F7EF6">
      <w:pPr>
        <w:rPr>
          <w:sz w:val="28"/>
          <w:szCs w:val="28"/>
          <w:u w:val="single"/>
        </w:rPr>
      </w:pPr>
      <w:bookmarkStart w:id="0" w:name="_Toc125632686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Ballplassering (E-3</w:t>
      </w:r>
      <w:bookmarkEnd w:id="0"/>
      <w:r w:rsidRPr="00206CE2">
        <w:rPr>
          <w:b/>
          <w:bCs/>
          <w:color w:val="222222"/>
          <w:spacing w:val="27"/>
          <w:sz w:val="28"/>
          <w:szCs w:val="28"/>
          <w:u w:val="single"/>
          <w:lang w:eastAsia="nb-NO"/>
        </w:rPr>
        <w:t>)</w:t>
      </w:r>
    </w:p>
    <w:p w14:paraId="01565BE3" w14:textId="504F4F9E" w:rsidR="006F7EF6" w:rsidRPr="006F7EF6" w:rsidRDefault="006F7EF6" w:rsidP="006F7EF6">
      <w:pPr>
        <w:rPr>
          <w:lang w:eastAsia="nb-NO"/>
        </w:rPr>
      </w:pPr>
      <w:r w:rsidRPr="006F7EF6">
        <w:rPr>
          <w:lang w:eastAsia="nb-NO"/>
        </w:rPr>
        <w:t xml:space="preserve">Når noen del av en spillers ball berører en del av det generelle området klippet i </w:t>
      </w:r>
      <w:proofErr w:type="spellStart"/>
      <w:r w:rsidRPr="006F7EF6">
        <w:rPr>
          <w:lang w:eastAsia="nb-NO"/>
        </w:rPr>
        <w:t>fairway</w:t>
      </w:r>
      <w:proofErr w:type="spellEnd"/>
      <w:r w:rsidR="00A755E9">
        <w:rPr>
          <w:lang w:eastAsia="nb-NO"/>
        </w:rPr>
        <w:t>-</w:t>
      </w:r>
      <w:r w:rsidRPr="006F7EF6">
        <w:rPr>
          <w:lang w:eastAsia="nb-NO"/>
        </w:rPr>
        <w:t>høyde eller lavere, kan spilleren ta fritak uten straff én gang ved å plassere den opprinnelige ballen eller en annen ball i og spille fra dette fritaksområdet:</w:t>
      </w:r>
    </w:p>
    <w:p w14:paraId="690FD639" w14:textId="77777777" w:rsidR="006F7EF6" w:rsidRPr="006F7EF6" w:rsidRDefault="006F7EF6" w:rsidP="006F7EF6">
      <w:pPr>
        <w:pStyle w:val="Listeavsnitt"/>
        <w:numPr>
          <w:ilvl w:val="0"/>
          <w:numId w:val="5"/>
        </w:numPr>
        <w:rPr>
          <w:lang w:eastAsia="nb-NO"/>
        </w:rPr>
      </w:pPr>
      <w:r w:rsidRPr="006F7EF6">
        <w:rPr>
          <w:lang w:eastAsia="nb-NO"/>
        </w:rPr>
        <w:t>Referansepunkt: Punktet til den opprinnelige ballen.</w:t>
      </w:r>
    </w:p>
    <w:p w14:paraId="1F9A42D8" w14:textId="60865C17" w:rsidR="006F7EF6" w:rsidRPr="006F7EF6" w:rsidRDefault="006F7EF6" w:rsidP="006F7EF6">
      <w:pPr>
        <w:pStyle w:val="Listeavsnitt"/>
        <w:numPr>
          <w:ilvl w:val="0"/>
          <w:numId w:val="5"/>
        </w:numPr>
        <w:rPr>
          <w:lang w:eastAsia="nb-NO"/>
        </w:rPr>
      </w:pPr>
      <w:r w:rsidRPr="006F7EF6">
        <w:rPr>
          <w:lang w:eastAsia="nb-NO"/>
        </w:rPr>
        <w:t xml:space="preserve">Størrelse på fritaksområde målt fra referansepunktet: </w:t>
      </w:r>
      <w:r w:rsidRPr="003113DF">
        <w:rPr>
          <w:b/>
          <w:bCs/>
          <w:lang w:eastAsia="nb-NO"/>
        </w:rPr>
        <w:t>én køllelengde</w:t>
      </w:r>
      <w:r w:rsidRPr="006F7EF6">
        <w:rPr>
          <w:lang w:eastAsia="nb-NO"/>
        </w:rPr>
        <w:t>, men med følgende begrensninger:</w:t>
      </w:r>
    </w:p>
    <w:p w14:paraId="7C031A41" w14:textId="77777777" w:rsidR="006F7EF6" w:rsidRPr="006F7EF6" w:rsidRDefault="006F7EF6" w:rsidP="006F7EF6">
      <w:pPr>
        <w:pStyle w:val="Listeavsnitt"/>
        <w:numPr>
          <w:ilvl w:val="0"/>
          <w:numId w:val="5"/>
        </w:numPr>
        <w:rPr>
          <w:lang w:eastAsia="nb-NO"/>
        </w:rPr>
      </w:pPr>
      <w:r w:rsidRPr="006F7EF6">
        <w:rPr>
          <w:lang w:eastAsia="nb-NO"/>
        </w:rPr>
        <w:t>Begrensninger for plassering av fritaksområde:</w:t>
      </w:r>
    </w:p>
    <w:p w14:paraId="1E131BE3" w14:textId="77777777" w:rsidR="006F7EF6" w:rsidRPr="006F7EF6" w:rsidRDefault="006F7EF6" w:rsidP="006F7EF6">
      <w:pPr>
        <w:pStyle w:val="Listeavsnitt"/>
        <w:numPr>
          <w:ilvl w:val="1"/>
          <w:numId w:val="5"/>
        </w:numPr>
        <w:rPr>
          <w:lang w:eastAsia="nb-NO"/>
        </w:rPr>
      </w:pPr>
      <w:r w:rsidRPr="006F7EF6">
        <w:rPr>
          <w:lang w:eastAsia="nb-NO"/>
        </w:rPr>
        <w:t>Må ikke være nærmere hullet enn referansepunktet, og</w:t>
      </w:r>
    </w:p>
    <w:p w14:paraId="5E219912" w14:textId="77777777" w:rsidR="006F7EF6" w:rsidRPr="006F7EF6" w:rsidRDefault="006F7EF6" w:rsidP="006F7EF6">
      <w:pPr>
        <w:pStyle w:val="Listeavsnitt"/>
        <w:numPr>
          <w:ilvl w:val="1"/>
          <w:numId w:val="5"/>
        </w:numPr>
        <w:rPr>
          <w:lang w:eastAsia="nb-NO"/>
        </w:rPr>
      </w:pPr>
      <w:r w:rsidRPr="006F7EF6">
        <w:rPr>
          <w:lang w:eastAsia="nb-NO"/>
        </w:rPr>
        <w:t>Må være i det generelle området.</w:t>
      </w:r>
    </w:p>
    <w:p w14:paraId="49FA3DED" w14:textId="77777777" w:rsidR="006F7EF6" w:rsidRPr="006F7EF6" w:rsidRDefault="006F7EF6" w:rsidP="006F7EF6">
      <w:pPr>
        <w:rPr>
          <w:lang w:eastAsia="nb-NO"/>
        </w:rPr>
      </w:pPr>
    </w:p>
    <w:p w14:paraId="202686A4" w14:textId="77777777" w:rsidR="006F7EF6" w:rsidRPr="006F7EF6" w:rsidRDefault="006F7EF6" w:rsidP="006F7EF6">
      <w:pPr>
        <w:rPr>
          <w:lang w:eastAsia="nb-NO"/>
        </w:rPr>
      </w:pPr>
      <w:r w:rsidRPr="006F7EF6">
        <w:rPr>
          <w:lang w:eastAsia="nb-NO"/>
        </w:rPr>
        <w:t>Etter denne lokale regel må spilleren velge et punkt for å plassere ballen og bruke fremgangsmåten for å plassere en ball tilbake etter regel 14.2b(2) og 14.2e. Men, med det formål å bruke regel 14.2e – spilleren har bare valgt punktet hvor ballen skal plasseres når ballen har blitt lagt ned, og spilleren har sluppet ballen med den hensikt at den ballen skal være i spill.</w:t>
      </w:r>
    </w:p>
    <w:p w14:paraId="0107F761" w14:textId="77777777" w:rsidR="006F7EF6" w:rsidRPr="006F7EF6" w:rsidRDefault="006F7EF6" w:rsidP="006F7EF6">
      <w:pPr>
        <w:rPr>
          <w:lang w:eastAsia="nb-NO"/>
        </w:rPr>
      </w:pPr>
    </w:p>
    <w:p w14:paraId="29AA07C0" w14:textId="77777777" w:rsidR="006F7EF6" w:rsidRPr="006F7EF6" w:rsidRDefault="006F7EF6" w:rsidP="006F7EF6">
      <w:pPr>
        <w:rPr>
          <w:lang w:eastAsia="nb-NO"/>
        </w:rPr>
      </w:pPr>
      <w:r w:rsidRPr="006F7EF6">
        <w:rPr>
          <w:lang w:eastAsia="nb-NO"/>
        </w:rPr>
        <w:t>Etter at en ball har blitt plassert og er i spill etter denne lokale regelen, hvis spilleren deretter fortsetter etter en annen regel som gir fritak, kan denne lokale regelen bli brukt på nytt.</w:t>
      </w:r>
    </w:p>
    <w:p w14:paraId="7AF81D79" w14:textId="77777777" w:rsidR="006F7EF6" w:rsidRPr="006F7EF6" w:rsidRDefault="006F7EF6" w:rsidP="006F7EF6">
      <w:pPr>
        <w:rPr>
          <w:lang w:eastAsia="nb-NO"/>
        </w:rPr>
      </w:pPr>
      <w:r w:rsidRPr="006F7EF6">
        <w:rPr>
          <w:lang w:eastAsia="nb-NO"/>
        </w:rPr>
        <w:t>Straff for å spille ball fra et feil sted ved brudd på lokal regel: Generell straff etter regel 14.7a.</w:t>
      </w:r>
    </w:p>
    <w:p w14:paraId="140906C7" w14:textId="77777777" w:rsidR="00B37D32" w:rsidRDefault="00B37D32" w:rsidP="00B37D32">
      <w:pPr>
        <w:rPr>
          <w:i/>
          <w:iCs/>
          <w:spacing w:val="27"/>
          <w:lang w:eastAsia="nb-NO"/>
        </w:rPr>
      </w:pPr>
    </w:p>
    <w:p w14:paraId="557D840F" w14:textId="22AAF86C" w:rsidR="00B37D32" w:rsidRPr="00B37D32" w:rsidRDefault="00B37D32" w:rsidP="00B37D32">
      <w:pPr>
        <w:rPr>
          <w:lang w:eastAsia="nb-NO"/>
        </w:rPr>
      </w:pPr>
      <w:r w:rsidRPr="00B37D32">
        <w:rPr>
          <w:i/>
          <w:iCs/>
          <w:spacing w:val="27"/>
          <w:lang w:eastAsia="nb-NO"/>
        </w:rPr>
        <w:t>Om ikke annet er angitt er straff for brudd på lokal regel generell straff:</w:t>
      </w:r>
    </w:p>
    <w:p w14:paraId="4B401621" w14:textId="77777777" w:rsidR="00B37D32" w:rsidRPr="00B37D32" w:rsidRDefault="00B37D32" w:rsidP="00B37D32">
      <w:pPr>
        <w:rPr>
          <w:lang w:eastAsia="nb-NO"/>
        </w:rPr>
      </w:pPr>
      <w:r w:rsidRPr="00B37D32">
        <w:rPr>
          <w:i/>
          <w:iCs/>
          <w:spacing w:val="27"/>
          <w:lang w:eastAsia="nb-NO"/>
        </w:rPr>
        <w:t>Matchspill – Tap av hull. Slagspill – To slag.</w:t>
      </w:r>
    </w:p>
    <w:p w14:paraId="280C5C2C" w14:textId="77777777" w:rsidR="00B37D32" w:rsidRDefault="00B37D32" w:rsidP="00B37D32">
      <w:pPr>
        <w:rPr>
          <w:color w:val="222222"/>
          <w:spacing w:val="27"/>
          <w:lang w:eastAsia="nb-NO"/>
        </w:rPr>
      </w:pPr>
    </w:p>
    <w:p w14:paraId="749DD24B" w14:textId="3955B4F8" w:rsidR="00B37D32" w:rsidRPr="00B37D32" w:rsidRDefault="00B37D32" w:rsidP="00B37D32">
      <w:pPr>
        <w:rPr>
          <w:b/>
          <w:bCs/>
          <w:color w:val="222222"/>
          <w:lang w:eastAsia="nb-NO"/>
        </w:rPr>
      </w:pPr>
      <w:r w:rsidRPr="00B37D32">
        <w:rPr>
          <w:b/>
          <w:bCs/>
          <w:color w:val="222222"/>
          <w:spacing w:val="27"/>
          <w:lang w:eastAsia="nb-NO"/>
        </w:rPr>
        <w:t>Informasjon: </w:t>
      </w:r>
    </w:p>
    <w:p w14:paraId="65996D12" w14:textId="04A540F6" w:rsidR="00B37D32" w:rsidRDefault="00B37D32" w:rsidP="00B37D32">
      <w:pPr>
        <w:rPr>
          <w:lang w:eastAsia="nb-NO"/>
        </w:rPr>
      </w:pPr>
      <w:r w:rsidRPr="00B37D32">
        <w:rPr>
          <w:lang w:eastAsia="nb-NO"/>
        </w:rPr>
        <w:t xml:space="preserve">Alle avstandsangivelser på scorekort er til senter av </w:t>
      </w:r>
      <w:proofErr w:type="spellStart"/>
      <w:r w:rsidRPr="00B37D32">
        <w:rPr>
          <w:lang w:eastAsia="nb-NO"/>
        </w:rPr>
        <w:t>puttinggreen</w:t>
      </w:r>
      <w:r>
        <w:rPr>
          <w:lang w:eastAsia="nb-NO"/>
        </w:rPr>
        <w:t>en</w:t>
      </w:r>
      <w:proofErr w:type="spellEnd"/>
      <w:r w:rsidRPr="00B37D32">
        <w:rPr>
          <w:lang w:eastAsia="nb-NO"/>
        </w:rPr>
        <w:t>.</w:t>
      </w:r>
    </w:p>
    <w:p w14:paraId="4729D5AD" w14:textId="2AF72CB5" w:rsidR="006F7EF6" w:rsidRDefault="006F7EF6" w:rsidP="00B37D32">
      <w:pPr>
        <w:rPr>
          <w:lang w:eastAsia="nb-NO"/>
        </w:rPr>
      </w:pPr>
    </w:p>
    <w:p w14:paraId="677AF3F1" w14:textId="30953CF0" w:rsidR="006F7EF6" w:rsidRPr="006F7EF6" w:rsidRDefault="006F7EF6" w:rsidP="00B37D32">
      <w:pPr>
        <w:rPr>
          <w:i/>
          <w:iCs/>
          <w:sz w:val="28"/>
          <w:szCs w:val="28"/>
          <w:lang w:eastAsia="nb-NO"/>
        </w:rPr>
      </w:pPr>
      <w:r w:rsidRPr="006F7EF6">
        <w:rPr>
          <w:i/>
          <w:iCs/>
          <w:sz w:val="28"/>
          <w:szCs w:val="28"/>
          <w:lang w:eastAsia="nb-NO"/>
        </w:rPr>
        <w:t>Lykke til og ha en god runde!</w:t>
      </w:r>
    </w:p>
    <w:p w14:paraId="335AA3F5" w14:textId="3750B902" w:rsidR="006F7EF6" w:rsidRDefault="006F7EF6" w:rsidP="00B37D32">
      <w:pPr>
        <w:rPr>
          <w:lang w:eastAsia="nb-NO"/>
        </w:rPr>
      </w:pPr>
    </w:p>
    <w:p w14:paraId="2ED654C0" w14:textId="39B7B02D" w:rsidR="006F7EF6" w:rsidRPr="006F7EF6" w:rsidRDefault="006F7EF6" w:rsidP="006F7EF6">
      <w:pPr>
        <w:jc w:val="right"/>
        <w:rPr>
          <w:b/>
          <w:bCs/>
          <w:lang w:eastAsia="nb-NO"/>
        </w:rPr>
      </w:pPr>
      <w:r w:rsidRPr="006F7EF6">
        <w:rPr>
          <w:b/>
          <w:bCs/>
          <w:lang w:eastAsia="nb-NO"/>
        </w:rPr>
        <w:t>Borregaard Golfklubb – 1</w:t>
      </w:r>
      <w:r w:rsidR="00A755E9">
        <w:rPr>
          <w:b/>
          <w:bCs/>
          <w:lang w:eastAsia="nb-NO"/>
        </w:rPr>
        <w:t>9</w:t>
      </w:r>
      <w:r w:rsidRPr="006F7EF6">
        <w:rPr>
          <w:b/>
          <w:bCs/>
          <w:lang w:eastAsia="nb-NO"/>
        </w:rPr>
        <w:t>. april 202</w:t>
      </w:r>
      <w:r w:rsidR="00A755E9">
        <w:rPr>
          <w:b/>
          <w:bCs/>
          <w:lang w:eastAsia="nb-NO"/>
        </w:rPr>
        <w:t>4</w:t>
      </w:r>
    </w:p>
    <w:p w14:paraId="537C1BD2" w14:textId="77777777" w:rsidR="006F7EF6" w:rsidRPr="00B37D32" w:rsidRDefault="006F7EF6" w:rsidP="00B37D32">
      <w:pPr>
        <w:rPr>
          <w:lang w:eastAsia="nb-NO"/>
        </w:rPr>
      </w:pPr>
    </w:p>
    <w:p w14:paraId="0FA93FEF" w14:textId="77777777" w:rsidR="00000000" w:rsidRPr="00B37D32" w:rsidRDefault="00000000" w:rsidP="00B37D32"/>
    <w:sectPr w:rsidR="00286092" w:rsidRPr="00B37D32" w:rsidSect="00A414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EA1"/>
    <w:multiLevelType w:val="hybridMultilevel"/>
    <w:tmpl w:val="9604A8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BB77E5"/>
    <w:multiLevelType w:val="hybridMultilevel"/>
    <w:tmpl w:val="56FECB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C12"/>
    <w:multiLevelType w:val="multilevel"/>
    <w:tmpl w:val="66F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252B6"/>
    <w:multiLevelType w:val="multilevel"/>
    <w:tmpl w:val="B48A8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35434"/>
    <w:multiLevelType w:val="multilevel"/>
    <w:tmpl w:val="41D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1063773">
    <w:abstractNumId w:val="3"/>
  </w:num>
  <w:num w:numId="2" w16cid:durableId="824127022">
    <w:abstractNumId w:val="4"/>
  </w:num>
  <w:num w:numId="3" w16cid:durableId="1181508620">
    <w:abstractNumId w:val="2"/>
  </w:num>
  <w:num w:numId="4" w16cid:durableId="1772772509">
    <w:abstractNumId w:val="1"/>
  </w:num>
  <w:num w:numId="5" w16cid:durableId="195016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2"/>
    <w:rsid w:val="00206CE2"/>
    <w:rsid w:val="003113DF"/>
    <w:rsid w:val="003A745F"/>
    <w:rsid w:val="004C1360"/>
    <w:rsid w:val="006F7EF6"/>
    <w:rsid w:val="008218BF"/>
    <w:rsid w:val="009300B0"/>
    <w:rsid w:val="00A41438"/>
    <w:rsid w:val="00A755E9"/>
    <w:rsid w:val="00B37D32"/>
    <w:rsid w:val="00B50939"/>
    <w:rsid w:val="00B57B44"/>
    <w:rsid w:val="00C9310E"/>
    <w:rsid w:val="00E81C9F"/>
    <w:rsid w:val="00EF5C0E"/>
    <w:rsid w:val="00F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188C"/>
  <w15:chartTrackingRefBased/>
  <w15:docId w15:val="{0166E1B0-EFA9-274C-ABCB-DE77673D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B37D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B37D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37D3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37D32"/>
    <w:rPr>
      <w:rFonts w:ascii="Times New Roman" w:eastAsia="Times New Roman" w:hAnsi="Times New Roman" w:cs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37D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B37D32"/>
    <w:rPr>
      <w:b/>
      <w:bCs/>
    </w:rPr>
  </w:style>
  <w:style w:type="character" w:customStyle="1" w:styleId="apple-converted-space">
    <w:name w:val="apple-converted-space"/>
    <w:basedOn w:val="Standardskriftforavsnitt"/>
    <w:rsid w:val="00B37D32"/>
  </w:style>
  <w:style w:type="character" w:styleId="Utheving">
    <w:name w:val="Emphasis"/>
    <w:basedOn w:val="Standardskriftforavsnitt"/>
    <w:uiPriority w:val="20"/>
    <w:qFormat/>
    <w:rsid w:val="00B37D32"/>
    <w:rPr>
      <w:i/>
      <w:iCs/>
    </w:rPr>
  </w:style>
  <w:style w:type="paragraph" w:styleId="Listeavsnitt">
    <w:name w:val="List Paragraph"/>
    <w:basedOn w:val="Normal"/>
    <w:uiPriority w:val="34"/>
    <w:qFormat/>
    <w:rsid w:val="006F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90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631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Otto Bjørnland</dc:creator>
  <cp:keywords/>
  <dc:description/>
  <cp:lastModifiedBy>Lars Otto Bjørnland</cp:lastModifiedBy>
  <cp:revision>4</cp:revision>
  <dcterms:created xsi:type="dcterms:W3CDTF">2024-04-19T09:49:00Z</dcterms:created>
  <dcterms:modified xsi:type="dcterms:W3CDTF">2024-04-19T10:01:00Z</dcterms:modified>
</cp:coreProperties>
</file>